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36"/>
          <w:szCs w:val="36"/>
        </w:rPr>
      </w:pPr>
      <w:r>
        <w:rPr>
          <w:rStyle w:val="6"/>
          <w:rFonts w:hint="default" w:ascii="Times New Roman" w:hAnsi="Times New Roman" w:eastAsia="Arial" w:cs="Times New Roman"/>
          <w:i w:val="0"/>
          <w:iCs w:val="0"/>
          <w:caps w:val="0"/>
          <w:color w:val="000000"/>
          <w:spacing w:val="0"/>
          <w:sz w:val="36"/>
          <w:szCs w:val="36"/>
          <w:shd w:val="clear" w:fill="EFEFEF"/>
        </w:rPr>
        <w:t>Перечень нормативных правовых актов, содержащих обязательные требования, оценка соблюдения которых является предметом муниципального жилищного контроля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708" w:firstLineChars="0"/>
        <w:jc w:val="both"/>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Предметом проверок в рамках муниципального жилищного контроля является соблюдение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согласно нижеуказанному перечню вопросов:</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300" w:right="0" w:hanging="360"/>
        <w:jc w:val="both"/>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Обязательные требования к жилым помещениям, их использованию и содержанию установлены следующими нормативными правовыми актами (далее – НПА):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"http://pravo.gov.ru/proxy/ips/?docbody=&amp;nd=102090645"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1.1. Жилищный кодекс Российской Федерации (статьи 17, 67, 30, 36) (текст в полном объеме).</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"http://pravo.gov.ru/proxy/ips/?docbody=&amp;nd=102104517"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1.2. </w:t>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Кодекс Российской Федерации об административных правонарушениях (статья 7.21) (текст в полном объеме).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pP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1.3. </w:t>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(текст в полном объеме).</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1.4.</w:t>
      </w:r>
      <w:r>
        <w:rPr>
          <w:rStyle w:val="5"/>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 xml:space="preserve"> </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"http://pravo.gov.ru/proxy/ips/?docbody=&amp;nd=102104334"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Постановление Правительства Российской Федерации от 21.01.2006 № 25 «Об утверждении Правил пользования жилыми помещениями» (текст в полном объеме).</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lang w:val="ru-RU"/>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1.</w:t>
      </w:r>
      <w:r>
        <w:rPr>
          <w:rStyle w:val="5"/>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5</w:t>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"http://www.minstroyrf.ru/docs/8602/"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 </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Постановление Госстроя Российской Федерации от 27.09.2003 № 170 «Об утверждении Правил и норм технической эксплуатации жилищного фонда» (текст в полном объеме</w:t>
      </w:r>
      <w:r>
        <w:rPr>
          <w:rStyle w:val="5"/>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w:t>
      </w: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"http://pravo.gov.ru/proxy/ips/?docbody&amp;nd=102074277"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 </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r>
        <w:rPr>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1.</w:t>
      </w:r>
      <w:r>
        <w:rPr>
          <w:rFonts w:hint="default" w:eastAsia="Arial" w:cs="Times New Roman"/>
          <w:i w:val="0"/>
          <w:iCs w:val="0"/>
          <w:caps w:val="0"/>
          <w:color w:val="000000" w:themeColor="text1"/>
          <w:spacing w:val="0"/>
          <w:sz w:val="28"/>
          <w:szCs w:val="28"/>
          <w:u w:val="single"/>
          <w:shd w:val="clear" w:fill="EFEFEF"/>
          <w:lang w:val="ru-RU"/>
          <w14:textFill>
            <w14:solidFill>
              <w14:schemeClr w14:val="tx1"/>
            </w14:solidFill>
          </w14:textFill>
        </w:rPr>
        <w:t>6</w:t>
      </w:r>
      <w:r>
        <w:rPr>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 xml:space="preserve">. </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"https://duki.khabkrai.ru/Rukovodstvo/Administraciya/Normativno-pravovye-akty/182"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Административный регламент </w:t>
      </w:r>
      <w:r>
        <w:rPr>
          <w:rStyle w:val="5"/>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r>
        <w:rPr>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Осуществление муниципального жилищного контроля на территории муниципального образования городское поселение рабочий поселок (поселок городского типа) Магдагачи Магдагачинского муниципального района Амурской области», утвержденный постановлением главы пгт. Магдагачи от 05.03.2020 г. № 54.</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Круг лиц: юридические лица, индивидуальные предприниматели, граждане.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Объект муниципального контроля: жилищный фонд, находящийся в муниципальной собственности или собственности иных лиц.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Chars="0" w:right="0" w:rightChars="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lang w:val="ru-RU"/>
          <w14:textFill>
            <w14:solidFill>
              <w14:schemeClr w14:val="tx1"/>
            </w14:solidFill>
          </w14:textFill>
        </w:rPr>
        <w:t>2.</w:t>
      </w:r>
      <w:r>
        <w:rPr>
          <w:rStyle w:val="6"/>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Обязательные требования к содержанию общего имущества в многоквартирном доме установлены следующими нормативными правовыми актами: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"http://pravo.gov.ru/proxy/ips/?docbody=&amp;nd=102090645"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2.1. Жилищный кодекс Российской Федерации (статья 30) (текст в полном объеме).</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"http://pravo.gov.ru/proxy/ips/?docbody=&amp;nd=102108472"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2.2. </w:t>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Кодекс Российской Федерации об административных правонарушениях (статья 7.22) (текст в полном объеме).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Style w:val="5"/>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 xml:space="preserve">2.3. </w:t>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(текст в полном объеме).</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"http://www.admsoln.ru/2.2. %D0%9F%D0%BE%D1%81%D1%82%D0%B0%D0%BD%D0%BE%D0%B2%D0%BB%D0%B5%D0%BD%D0%B8%D0%B5 %D0%9F%D1%80%D0%B0%D0%B2%D0%B8%D1%82%D0%B5%D0%BB%D1%8C%D1%81%D1%82%D0%B2%D0%B0 %D0%A0%D0%A4 %D0%BE%D1%82 03.04.2013 %E2%84%96 290 %C2%AB%D0%9E %D0%BC%D0%B8%D0%BD%D0%B8%D0%BC%D0%B0%D0%BB%D1%8C%D0%BD%D0%BE%D0%BC %D0%BF%D0%B5%D1%80%D0%B5%D1%87%D0%BD%D0%B5 %D1%83%D1%81%D0%BB%D1%83%D0%B3 %D0%B8 %D1%80%D0%B0%D0%B1%D0%BE%D1%82, %D0%BD%D0%B5%D0%BE%D0%B1%D1%85%D0%BE%D0%B4%D0%B8%D0%BC%D1%8B%D1%85 %D0%B4%D0%BB%D1%8F %D0%BE%D0%B1%D0%B5%D1%81%D0%BF%D0%B5%D1%87%D0%B5%D0%BD%D0%B8%D1%8F %D0%BD%D0%B0%D0%B4%D0%BB%D0%B5%D0%B6%D0%B0%D1%89%D0%B5%D0%B3%D0%BE %D1%81%D0%BE%D0%B4%D0%B5%D1%80%D0%B6%D0%B0%D0%BD%D0%B8%D1%8F %D0%BE%D0%B1%D1%89%D0%B5%D0%B3%D0%BE %D0%B8%D0%BC%D1%83%D1%89%D0%B5%D1%81%D1%82%D0%B2%D0%B0 %D0%B2 %D0%BC%D0%BD%D0%BE%D0%B3%D0%BE%D0%BA%D0%B2%D0%B0%D1%80%D1%82%D0%B8%D1%80%D0%BD%D0%BE%D0%BC %D0%B4%D0%BE%D0%BC%D0%B5, %D0%B8 %D0%BF%D0%BE%D1%80%D1%8F%D0%B4%D0%BA%D0%B5 %D0%B8%D1%85 %D0%BE%D0%BA%D0%B0%D0%B7%D0%B0%D0%BD%D0%B8%D1%8F %D0%B8 %D0%B2%D1%8B%D0%BF%D0%BE%D0%BB%D0%BD%D0%B5%D0%BD%D0%B8%D1%8F%C2%BB (%D1%82%D0%B5%D0%BA%D1%81%D1%82 %D0%B2 %D0%BF%D0%BE%D0%BB%D0%BD%D0%BE%D0%BC %D0%BE%D0%B1%D1%8A%D0%B5%D0%BC%D0%B5)."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2.</w:t>
      </w:r>
      <w:r>
        <w:rPr>
          <w:rStyle w:val="5"/>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4</w:t>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(текст в полном объеме).</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"http://www.minstroyrf.ru/docs/8602/"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2.</w:t>
      </w:r>
      <w:r>
        <w:rPr>
          <w:rStyle w:val="5"/>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5</w:t>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Постановление Госстроя РФ от 27.09.2003 № 170 «Об утверждении Правил и норм технической эксплуатации жилищного фонда» (текст в полном объеме).</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"https://duki.khabkrai.ru/Rukovodstvo/Administraciya/Normativno-pravovye-akty/182"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2.6</w:t>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 Административный регламент </w:t>
      </w:r>
      <w:r>
        <w:rPr>
          <w:rStyle w:val="5"/>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r>
        <w:rPr>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Осуществление муниципального жилищного контроля на территории муниципального образования городское поселение рабочий поселок (поселок городского типа) Магдагачи Магдагачинского муниципального района Амурской области», утвержденный постановлением главы пгт. Магдагачи от 05.03.2020 г. № 54.</w:t>
      </w: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Круг лиц: юридические лица, индивидуальные предприниматели, граждане.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Объект муниципального контроля: жилищный фонд, находящийся в муниципальной собственности или собственности иных лиц.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Chars="0" w:right="0" w:rightChars="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lang w:val="ru-RU"/>
          <w14:textFill>
            <w14:solidFill>
              <w14:schemeClr w14:val="tx1"/>
            </w14:solidFill>
          </w14:textFill>
        </w:rPr>
        <w:t>3.</w:t>
      </w:r>
      <w:r>
        <w:rPr>
          <w:rStyle w:val="6"/>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Обязательные требования к порядку перевода жилого помещения в нежилое помещение и нежилого помещения в жилое помещение установлены следующими нормативными правовыми актами: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"http://pravo.gov.ru/proxy/ips/?docbody=&amp;nd=102090645"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3.1. Жилищный кодекс Российской Федерации (статьи 22, 23, 24) (текст в полном объеме).</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"http://pravo.gov.ru/proxy/ips/?docbody=&amp;nd=102104517"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3.2. </w:t>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Кодекс Российской Федерации об административных правонарушениях (статья 7.22) (текст в полном объеме).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"http://pravo.gov.ru/proxy/ips/?docbody&amp;nd=102074277"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3.3. </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(текст в полном объеме).</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"https://duki.khabkrai.ru/Rukovodstvo/Administraciya/Normativno-pravovye-akty/182"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3.4</w:t>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 Административный регламент </w:t>
      </w:r>
      <w:r>
        <w:rPr>
          <w:rStyle w:val="5"/>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r>
        <w:rPr>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Осуществление муниципального жилищного контроля на территории муниципального образования городское поселение рабочий поселок (поселок городского типа) Магдагачи Магдагачинского муниципального района Амурской области», утвержденный постановлением главы пгт. Магдагачи от 05.03.2020 г. № 54.</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 </w:t>
      </w: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Круг лиц: юридические лица, индивидуальные предприниматели, граждане.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Объект муниципального контроля: жилищный фонд, находящийся в муниципальной собственности или собственности иных лиц.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Style w:val="6"/>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4.Обязательные требования к порядку переустройства и перепланировки жилых помещений установлены следующими нормативными правовыми актами: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"http://pravo.gov.ru/proxy/ips/?docbody=&amp;nd=102090645"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4.1. Жилищный кодекс Российской Федерации (статьи 25, 26, 27, 28, 29) (текст в полном объеме).</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"http://pravo.gov.ru/proxy/ips/?docbody=&amp;nd=102104517"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4.2. </w:t>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Кодекс Российской Федерации об административных правонарушениях (статья 7.22) (текст в полном объеме).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Style w:val="5"/>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 xml:space="preserve">4.3. </w:t>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(текст в полном объеме).</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"http://www.minstroyrf.ru/docs/8602/"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4.</w:t>
      </w:r>
      <w:r>
        <w:rPr>
          <w:rStyle w:val="5"/>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4</w:t>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Постановление Госстроя РФ от 27.09.2003 № 170 «Об утверждении Правил и норм технической эксплуатации жилищного фонда» (текст в полном объеме).</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"https://duki.khabkrai.ru/Rukovodstvo/Administraciya/Normativno-pravovye-akty/182"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4.5. </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"https://duki.khabkrai.ru/Rukovodstvo/Administraciya/Normativno-pravovye-akty/182"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Административный регламент </w:t>
      </w:r>
      <w:r>
        <w:rPr>
          <w:rStyle w:val="5"/>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r>
        <w:rPr>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Осуществление муниципального жилищного контроля на территории муниципального образования городское поселение рабочий поселок (поселок городского типа) Магдагачи Магдагачинского муниципального района Амурской области», утвержденный постановлением главы пгт. Магдагачи от 05.03.2020 г. № 54.</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Круг лиц: юридические лица, индивидуальные предприниматели, граждане.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Объект муниципального контроля: жилищный фонд, находящийся в муниципальной собственности или собственности иных лиц.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right="0" w:rightChars="0"/>
        <w:jc w:val="both"/>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Обязательные требования к определению состава, содержанию и использованию общего имущества собственников помещений в многоквартирном доме установлены следующими нормативными правовыми актами: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"http://pravo.gov.ru/proxy/ips/?docbody=&amp;nd=102090645"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5.1. Жилищный кодекс Российской Федерации (статьи 36, 36.1, 37, 38, 39, 40, 41, 42, 43, 44) (текст в полном объеме).</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"http://pravo.gov.ru/proxy/ips/?docbody=&amp;nd=102108472"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5.2. </w:t>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Кодекс Российской Федерации об административных правонарушениях (статья 7.22) (текст в полном объеме).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5.3. </w:t>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(текст в полном объеме).</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5.4.</w:t>
      </w:r>
      <w:r>
        <w:rPr>
          <w:rStyle w:val="5"/>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 xml:space="preserve"> </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"http://pravo.gov.ru/proxy/ips/?docbody=&amp;nd=102164374"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(текст в полном объеме).</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"http://pravo.gov.ru/proxy/ips/?docbody=&amp;nd=102165346"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 </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5.</w:t>
      </w:r>
      <w:r>
        <w:rPr>
          <w:rStyle w:val="5"/>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5</w:t>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w:t>
      </w:r>
      <w:r>
        <w:rPr>
          <w:rStyle w:val="5"/>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 xml:space="preserve"> </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"http://www.minstroyrf.ru/docs/8602/"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Постановление Госстроя РФ от 27.09.2003 № 170 «Об утверждении Правил и норм технической эксплуатации жилищного фонда» (текст в полном объеме).</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"https://minjust.consultant.ru/documents/18520"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 </w:t>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5.</w:t>
      </w:r>
      <w:r>
        <w:rPr>
          <w:rStyle w:val="5"/>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6</w:t>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w:t>
      </w:r>
      <w:r>
        <w:rPr>
          <w:rStyle w:val="5"/>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 xml:space="preserve"> </w:t>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Приказ Министерства строительства и жилищно – коммунального хозяйства Российской Федерации от 26.10.2015 №761/пр «Об утверждении формы акта приемки оказанных услуг и (или) выполненных работ по содержанию и текущему ремонту общего имущества в многоквартирном доме» (текст в полном объеме).</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"https://duki.khabkrai.ru/Rukovodstvo/Administraciya/Normativno-pravovye-akty/182"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5.</w:t>
      </w:r>
      <w:r>
        <w:rPr>
          <w:rStyle w:val="5"/>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7</w:t>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 </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"https://duki.khabkrai.ru/Rukovodstvo/Administraciya/Normativno-pravovye-akty/182"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Административный регламент </w:t>
      </w:r>
      <w:r>
        <w:rPr>
          <w:rStyle w:val="5"/>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r>
        <w:rPr>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Осуществление муниципального жилищного контроля на территории муниципального образования городское поселение рабочий поселок (поселок городского типа) Магдагачи Магдагачинского муниципального района Амурской области», утвержденный постановлением главы пгт. Магдагачи от 05.03.2020 г. № 54.</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Круг лиц: юридические лица, индивидуальные предприниматели, граждане.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Объект муниципального контроля: жилищный фонд, находящийся в муниципальной собственности или собственности иных лиц.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Chars="0" w:right="0" w:rightChars="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lang w:val="ru-RU"/>
          <w14:textFill>
            <w14:solidFill>
              <w14:schemeClr w14:val="tx1"/>
            </w14:solidFill>
          </w14:textFill>
        </w:rPr>
        <w:t>6.</w:t>
      </w:r>
      <w:r>
        <w:rPr>
          <w:rStyle w:val="6"/>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Обязательные требования к управлению многоквартирными домами установлены следующими нормативными правовыми актами: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"http://pravo.gov.ru/proxy/ips/?docbody=&amp;nd=102090645"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6.1. Жилищный кодекс Российской Федерации (статьи 161, 161.1, 162, 164) (текст в полном объеме).</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"http://pravo.gov.ru/proxy/ips/?docbody=&amp;nd=102165338"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6.2. </w:t>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Кодекс Российской Федерации об административных правонарушениях (статьи 7.23.2) (текст в полном объеме).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6.3.</w:t>
      </w:r>
      <w:r>
        <w:rPr>
          <w:rStyle w:val="5"/>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 xml:space="preserve"> </w:t>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Постановление Правительства РФ от 15.05.2013 № 416 «О порядке осуществления деятельности по управлению многоквартирными домами» (текст в полном объеме).</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6.4.</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"http://pravo.gov.ru/proxy/ips/?docbody=&amp;nd=102104726"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 Постановление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(текст в полном объеме).</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6.5.</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"http://pravo.gov.ru/proxy/ips/?docbody=&amp;nd=102141549"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 Постановление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 (текст в полном объеме).</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"http://pravo.gov.ru/proxy/ips/?docbody&amp;nd=102074277"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 </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"https://minjust.consultant.ru/documents/19254"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6.6. Приказ Министерства строительства и жилищно – коммунального хозяйства Российской Федерации от 25.12.2015 года №937/пр «Об утверждении требований к оформлению протоколов собраний собственников» (текст в полном объеме).</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"https://duki.khabkrai.ru/Rukovodstvo/Administraciya/Normativno-pravovye-akty/182"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6.7. </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"https://duki.khabkrai.ru/Rukovodstvo/Administraciya/Normativno-pravovye-akty/182"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Административный регламент </w:t>
      </w:r>
      <w:r>
        <w:rPr>
          <w:rStyle w:val="5"/>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r>
        <w:rPr>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Осуществление муниципального жилищного контроля на территории муниципального образования городское поселение рабочий поселок (поселок городского типа) Магдагачи Магдагачинского муниципального района Амурской области», утвержденный постановлением главы пгт. Магдагачи от 05.03.2020 г. № 54.</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Круг лиц: государственные органы, органы местного самоуправления, юридические лица, индивидуальные предприниматели, граждане.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Объект муниципального контроля: жилищный фонд, находящийся в муниципальной собственности или собственности иных лиц.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Chars="0" w:right="0" w:rightChars="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lang w:val="ru-RU"/>
          <w14:textFill>
            <w14:solidFill>
              <w14:schemeClr w14:val="tx1"/>
            </w14:solidFill>
          </w14:textFill>
        </w:rPr>
        <w:t>7.</w:t>
      </w:r>
      <w:r>
        <w:rPr>
          <w:rStyle w:val="6"/>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Обязательные требования к выполнению лицами, осуществляющими управление многоквартирными домами, в том числе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и индивидуальными предпринимателями, осуществляющими деятельность по выполнению услуг по содержанию и (или) работ по ремонту общего имущества в многоквартирном доме, при непосредственном управлении многоквартирным домом собственниками помещений в</w:t>
      </w:r>
      <w:r>
        <w:rPr>
          <w:rStyle w:val="6"/>
          <w:rFonts w:hint="default" w:ascii="Times New Roman" w:hAnsi="Times New Roman" w:eastAsia="Arial" w:cs="Times New Roman"/>
          <w:i w:val="0"/>
          <w:iCs w:val="0"/>
          <w:caps w:val="0"/>
          <w:color w:val="000000" w:themeColor="text1"/>
          <w:spacing w:val="0"/>
          <w:sz w:val="28"/>
          <w:szCs w:val="28"/>
          <w:shd w:val="clear" w:fill="EFEFEF"/>
          <w:lang w:val="ru-RU"/>
          <w14:textFill>
            <w14:solidFill>
              <w14:schemeClr w14:val="tx1"/>
            </w14:solidFill>
          </w14:textFill>
        </w:rPr>
        <w:t xml:space="preserve"> </w:t>
      </w:r>
      <w:r>
        <w:rPr>
          <w:rStyle w:val="6"/>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таком доме), услуг и работ по содержанию и ремонту общего имущества в многоквартирном доме в соответствии с требованиями законодательства Российской Федерации установлены следующими нормативными правовыми актами: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"http://pravo.gov.ru/proxy/ips/?docbody=&amp;nd=102090645"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7.1. Жилищный кодекс Российской Федерации (статьи 163, 165) (текст в полном объеме).</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"http://pravo.gov.ru/proxy/ips/?docbody=&amp;nd=102108472"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7.2. </w:t>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Кодекс Российской Федерации об административных правонарушениях (статья 7.23.3) (текст в полном объеме).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7.3. </w:t>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(текст в полном объеме).</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7.4.</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"http://pravo.gov.ru/proxy/ips/?docbody=&amp;nd=102164374"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(текст в полном объеме).</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"http://pravo.gov.ru/proxy/ips/?docbody&amp;nd=102074277"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7.5. </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"https://minjust.consultant.ru/documents/18520"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 Приказ Минстроя России от 26.10.2015 № 761/пр «Об утверждении формы акта приемки оказанных услуг и (или) выполненных работ по содержанию и текущему ремонту общего имущества в многоквартирном доме» (текст в полном объеме).</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"https://duki.khabkrai.ru/Rukovodstvo/Administraciya/Normativno-pravovye-akty/182"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7.6. </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"https://duki.khabkrai.ru/Rukovodstvo/Administraciya/Normativno-pravovye-akty/182"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Административный регламент </w:t>
      </w:r>
      <w:r>
        <w:rPr>
          <w:rStyle w:val="5"/>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r>
        <w:rPr>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Осуществление муниципального жилищного контроля на территории муниципального образования городское поселение рабочий поселок (поселок городского типа) Магдагачи Магдагачинского муниципального района Амурской области», утвержденный постановлением главы пгт. Магдагачи от 05.03.2020 г. № 54.</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Круг лиц: государственные органы, органы местного самоуправления, юридические лица, индивидуальные предприниматели, граждане.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Объект муниципального контроля: жилищный фонд, находящийся в муниципальной собственности или собственности иных лиц.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Chars="0" w:right="0" w:rightChars="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lang w:val="ru-RU"/>
          <w14:textFill>
            <w14:solidFill>
              <w14:schemeClr w14:val="tx1"/>
            </w14:solidFill>
          </w14:textFill>
        </w:rPr>
        <w:t>8.</w:t>
      </w:r>
      <w:r>
        <w:rPr>
          <w:rStyle w:val="6"/>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Обязательные требования к установлению размера платы за содержание и ремонт жилого помещения установлены следующими нормативными правовыми актами: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"http://pravo.gov.ru/proxy/ips/?docbody=&amp;nd=102090645"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8.1. Жилищный кодекс Российской Федерации (статья 156) (текст в полном объеме).</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"http://pravo.gov.ru/proxy/ips/?docbody=&amp;nd=102108472"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8.2. </w:t>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Кодекс Российской Федерации об административных правонарушениях (статья 7.23) (текст в полном объеме).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8.3. </w:t>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(текст в полном объеме).</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"http://pravo.gov.ru/proxy/ips/?docbody&amp;nd=102074277"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8.4. </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"http://pravo.gov.ru/proxy/ips/?docbody=&amp;nd=102164374"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(текст в полном объеме).</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"https://duki.khabkrai.ru/Rukovodstvo/Administraciya/Normativno-pravovye-akty/182"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8.5. </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"https://duki.khabkrai.ru/Rukovodstvo/Administraciya/Normativno-pravovye-akty/182"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Административный регламент </w:t>
      </w:r>
      <w:r>
        <w:rPr>
          <w:rStyle w:val="5"/>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r>
        <w:rPr>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Осуществление муниципального жилищного контроля на территории муниципального образования городское поселение рабочий поселок (поселок городского типа) Магдагачи Магдагачинского муниципального района Амурской области», утвержденный постановлением главы пгт. Магдагачи от 05.03.2020 г. № 54.</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Круг лиц: юридические лица, индивидуальные предприниматели, граждане.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Объект муниципального контроля: жилищный фонд, находящийся в муниципальной собственности или собственности иных лиц.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pP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Chars="0" w:right="0" w:rightChars="0"/>
        <w:jc w:val="both"/>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Обязательные требования к созданию и деятельности товарищества собственников жилья либо жилищного, жилищно-строительного или иного специализированного потребительского кооператива, соблюдению прав и обязанностей их членов установлены следующими нормативными правовыми актами: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"http://pravo.gov.ru/proxy/ips/?docbody=&amp;nd=102090645"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9.1. Жилищный кодекс Российской Федерации (статьи 110, 111, 112, 113, 114, 115, 116, 116.1, 117, 118, 119, 120, 121, 122, 123, 123.1, 123, 2, 124, 125, 126, 127, 128, 129, 130, 131, 132, 133, 134, 135, 136, 137, 138, 139, 140, 141, 142, 143, 144, 145, 146, 147, 148, 149, 150, 151, 152) (текст в полном объеме).</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"http://pravo.gov.ru/proxy/ips/?docbody=&amp;nd=102033239"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9.2. Гражданский кодекс Российской Федерации (статьи 123.2, 123.3, 116) (текст в полном объеме).</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"http://pravo.gov.ru/proxy/ips/?docbody&amp;nd=102074277"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9.3. Кодекс об административных правонарушениях (статья 7.23.2) (текст в полном объеме).</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"https://duki.khabkrai.ru/Rukovodstvo/Administraciya/Normativno-pravovye-akty/182"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9.4. </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"https://duki.khabkrai.ru/Rukovodstvo/Administraciya/Normativno-pravovye-akty/182"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Административный регламент </w:t>
      </w:r>
      <w:r>
        <w:rPr>
          <w:rStyle w:val="5"/>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r>
        <w:rPr>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Осуществление муниципального жилищного контроля на территории муниципального образования городское поселение рабочий поселок (поселок городского типа) Магдагачи Магдагачинского муниципального района Амурской области», утвержденный постановлением главы пгт. Магдагачи от 05.03.2020 г. № 54.</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Круг лиц: юридические лица, индивидуальные предприниматели, граждане.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Объект муниципального контроля: жилищный фонд, находящийся в муниципальной собственности или собственности иных лиц.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pP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leftChars="0" w:right="0" w:rightChars="0" w:firstLine="0" w:firstLineChars="0"/>
        <w:jc w:val="both"/>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Обязательные требования к предоставлению коммунальных услуг собственникам и пользователям помещений в многоквартирных домах и жилых домах установлены следующими нормативными правовыми актами: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"http://pravo.gov.ru/proxy/ips/?docbody=&amp;nd=102090645"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10.1. Жилищный кодекс Российской Федерации (статья 157) (текст в полном объеме).</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"http://pravo.gov.ru/proxy/ips/?docbody=&amp;nd=102147807"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10.2. </w:t>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Кодекс Российской Федерации об административных правонарушениях (статья 7.23) (текст в полном объеме).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10.3.</w:t>
      </w:r>
      <w:r>
        <w:rPr>
          <w:rStyle w:val="5"/>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 xml:space="preserve"> </w:t>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 (текст в полном объеме) (текст в полном объеме).</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"http://pravo.gov.ru/proxy/ips/?docbody=&amp;nd=102154083"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10.4. </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"http://pravo.gov.ru/proxy/ips/?docbody=&amp;nd=102123434"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 </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Постановление Правительства РФ от 14.02.2012 № 124 «О правилах, обязательных при заключении договоров снабжения коммунальными ресурсами» (текст в полном объеме).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"https://duki.khabkrai.ru/Rukovodstvo/Administraciya/Normativno-pravovye-akty/182"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"https://duki.khabkrai.ru/Rukovodstvo/Administraciya/Normativno-pravovye-akty/182"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 </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"http://pravo.gov.ru/proxy/ips/?docbody&amp;nd=102074277"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10.5. </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Административный регламент </w:t>
      </w:r>
      <w:r>
        <w:rPr>
          <w:rStyle w:val="5"/>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r>
        <w:rPr>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Осуществление муниципального жилищного контроля на территории муниципального образования городское поселение рабочий поселок (поселок городского типа) Магдагачи Магдагачинского муниципального района Амурской области», утвержденный постановлением главы пгт. Магдагачи от 05.03.2020 г. № 54.</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Круг лиц: юридические лица, индивидуальные предприниматели, граждане.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Объект муниципального контроля: жилищный фонд, находящийся в муниципальной собственности или собственности иных лиц.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60" w:leftChars="0" w:right="0" w:rightChars="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lang w:val="ru-RU"/>
          <w14:textFill>
            <w14:solidFill>
              <w14:schemeClr w14:val="tx1"/>
            </w14:solidFill>
          </w14:textFill>
        </w:rPr>
        <w:t>11.</w:t>
      </w:r>
      <w:r>
        <w:rPr>
          <w:rStyle w:val="6"/>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Обязательные требования к созданию и деятельности советов многоквартирных домов установлены следующими нормативными правовыми актами: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"http://pravo.gov.ru/proxy/ips/?docbody=&amp;nd=102090645"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11.1.Жилищный кодекс Российской Федерации (статья 161.1) (текст в полном объеме).</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"http://pravo.gov.ru/proxy/ips/?docbody&amp;nd=102074277"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11.2. Кодекс Российской Федерации об административных правонарушениях (статья 7.23.2) (текст в полном объеме).</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"https://duki.khabkrai.ru/Rukovodstvo/Administraciya/Normativno-pravovye-akty/182"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11.3. </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"https://duki.khabkrai.ru/Rukovodstvo/Administraciya/Normativno-pravovye-akty/182"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 Административный регламент </w:t>
      </w:r>
      <w:r>
        <w:rPr>
          <w:rStyle w:val="5"/>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r>
        <w:rPr>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Осуществление муниципального жилищного контроля на территории муниципального образования городское поселение рабочий поселок (поселок городского типа) Магдагачи Магдагачинского муниципального района Амурской области», утвержденный постановлением главы пгт. Магдагачи от 05.03.2020 г. № 54.</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Круг лиц: юридические лица, индивидуальные предприниматели, граждане.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Объект муниципального контроля: жилищный фонд, находящийся в муниципальной собственности или собственности иных лиц.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60" w:leftChars="0" w:right="0" w:rightChars="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lang w:val="ru-RU"/>
          <w14:textFill>
            <w14:solidFill>
              <w14:schemeClr w14:val="tx1"/>
            </w14:solidFill>
          </w14:textFill>
        </w:rPr>
        <w:t>12.</w:t>
      </w:r>
      <w:r>
        <w:rPr>
          <w:rStyle w:val="6"/>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Обязательные требования к определению размера и внесению платы за коммунальные услуги установлены следующими нормативными правовыми актами: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"http://pravo.gov.ru/proxy/ips/?docbody=&amp;nd=102090645"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12.1. Жилищный кодекс Российской Федерации (статьи 153, 154, 155, 156, 157.1, 158, 159, 160) (текст в полном объеме).</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"http://pravo.gov.ru/proxy/ips/?docbody=&amp;nd=102147807"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12.2. </w:t>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Кодекс Российской Федерации об административных правонарушениях (статья 7.23) (текст в полном объеме).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12.3.</w:t>
      </w:r>
      <w:r>
        <w:rPr>
          <w:rStyle w:val="5"/>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 xml:space="preserve"> </w:t>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 (текст в полном объеме) (текст в полном объеме).</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12.4.</w:t>
      </w:r>
      <w:r>
        <w:rPr>
          <w:rStyle w:val="5"/>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 xml:space="preserve"> </w:t>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Постановление Правительства РФ от 23.05.2006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(текст в полном объеме).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12.5.</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"http://pravo.gov.ru/proxy/ips/?docbody=&amp;nd=102106770"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 </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"https://duki.khabkrai.ru/Rukovodstvo/Administraciya/Normativno-pravovye-akty/182"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Административный регламент </w:t>
      </w:r>
      <w:r>
        <w:rPr>
          <w:rStyle w:val="5"/>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r>
        <w:rPr>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Осуществление муниципального жилищного контроля на территории муниципального образования городское поселение рабочий поселок (поселок городского типа) Магдагачи Магдагачинского муниципального района Амурской области», утвержденный постановлением главы пгт. Магдагачи от 05.03.2020 г. № 54.</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Круг лиц: юридические лица, индивидуальные предприниматели, граждане.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Объект муниципального контроля: жилищный фонд, находящийся в муниципальной собственности или собственности иных лиц.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pP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Chars="0" w:right="0" w:rightChars="0"/>
        <w:jc w:val="both"/>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 xml:space="preserve">Обязательные требования к обеспечению энергетической эффективности многоквартирных домов и жилых домов, их оснащению приборами </w:t>
      </w:r>
      <w:r>
        <w:rPr>
          <w:rStyle w:val="6"/>
          <w:rFonts w:hint="default" w:ascii="Times New Roman" w:hAnsi="Times New Roman" w:eastAsia="Arial" w:cs="Times New Roman"/>
          <w:i w:val="0"/>
          <w:iCs w:val="0"/>
          <w:color w:val="000000" w:themeColor="text1"/>
          <w:spacing w:val="0"/>
          <w:sz w:val="28"/>
          <w:szCs w:val="28"/>
          <w:shd w:val="clear" w:fill="EFEFEF"/>
          <w:lang w:val="ru-RU"/>
          <w14:textFill>
            <w14:solidFill>
              <w14:schemeClr w14:val="tx1"/>
            </w14:solidFill>
          </w14:textFill>
        </w:rPr>
        <w:t>учёта</w:t>
      </w:r>
      <w:r>
        <w:rPr>
          <w:rStyle w:val="6"/>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 xml:space="preserve"> используемых энергетических ресурсов и эксплуатации таких приборов установлены следующими нормативными правовыми актами: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"http://pravo.gov.ru/proxy/ips/?docbody=&amp;nd=102133970"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13.1. </w:t>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Кодекс Российской Федерации об административных правонарушениях (статья 9.16) (текст в полном объеме).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13.2.</w:t>
      </w:r>
      <w:r>
        <w:rPr>
          <w:rStyle w:val="5"/>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 xml:space="preserve"> </w:t>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(текст в полном объеме).</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13.3.</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"http://pravo.gov.ru/proxy/ips/?docbody=&amp;nd=102122832"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 Федеральный закон от 26.06.2008 № 102-ФЗ «Об обеспечении единства измерений» (текст в полном объеме).</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13.4.</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"http://pravo.gov.ru/proxy/ips/?docbody=&amp;nd=102108472"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 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(текст в полном объеме).</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"http://pravo.gov.ru/proxy/ips/?docbody=&amp;nd=102144819"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13.5.</w:t>
      </w:r>
      <w:r>
        <w:rPr>
          <w:rStyle w:val="5"/>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 xml:space="preserve"> </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"http://pravo.gov.ru/proxy/ips/?docbody=&amp;nd=102407890"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 Приказ Министерство строительства и жилищно – коммунального хозяйства Российской Федерации от 06.06.2016 №399/пр «Об утверждении Правил определения класса энергетической эффективности многоквартирных домов» (текст в полном объеме).</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13.6.</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"https://rg.ru/2010/07/07/energo-dok.html"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 Приказ Министерства энергетики Российской Федерации от 07.04.2010 № 149 «Об утверждении порядка заключения и существенных условий договора, регулирующего условия установки, замены и (или) эксплуатации приборов учета используемых энергетических ресурсов» (текст в полном объеме).</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13.7.</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"https://duki.khabkrai.ru/Rukovodstvo/Administraciya/Normativno-pravovye-akty/182"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Административный регламент </w:t>
      </w:r>
      <w:r>
        <w:rPr>
          <w:rStyle w:val="5"/>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r>
        <w:rPr>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Осуществление муниципального жилищного контроля на территории муниципального образования городское поселение рабочий поселок (поселок городского типа) Магдагачи Магдагачинского муниципального района Амурской области», утвержденный постановлением главы пгт. Магдагачи от 05.03.2020 г. № 54.</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Круг лиц: юридические лица, индивидуальные предприниматели, граждане.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Объект муниципального контроля: жилищный фонд, находящийся в муниципальной собственности или собственности иных лиц.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pP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leftChars="0" w:right="0" w:rightChars="0" w:firstLine="0" w:firstLineChars="0"/>
        <w:jc w:val="both"/>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Обязательные требования к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 установлены следующими нормативными правовыми актами: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"http://pravo.gov.ru/proxy/ips/?docbody=&amp;nd=102090645"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14.1. Жилищный кодекс Российской Федерации (статья 162).</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"http://pravo.gov.ru/proxy/ips/?docbody&amp;nd=102074277"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14.2. Кодекс Российской Федерации об административных правонарушениях (статья 7.23.2) (текст в полном объеме).</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"http://pravo.gov.ru/proxy/ips/?docbody=&amp;nd=102108472"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14.3. 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(текст в полном объеме).</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"http://pravo.gov.ru/proxy/ips/?docbody=&amp;nd=102147807"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14.4.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 (текст в полном объеме).</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"http://pravo.gov.ru/proxy/ips/?docbody=&amp;nd=102164374"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14.5.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(текст в полном объеме).</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"http://pravo.gov.ru/proxy/ips/?docbody=&amp;nd=102123434"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14.6. </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"https://duki.khabkrai.ru/Rukovodstvo/Administraciya/Normativno-pravovye-akty/182"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14.8.</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instrText xml:space="preserve"> HYPERLINK "https://duki.khabkrai.ru/Rukovodstvo/Administraciya/Normativno-pravovye-akty/182" </w:instrTex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t xml:space="preserve"> Административный регламент </w:t>
      </w:r>
      <w:r>
        <w:rPr>
          <w:rStyle w:val="5"/>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r>
        <w:rPr>
          <w:rFonts w:hint="default" w:ascii="Times New Roman" w:hAnsi="Times New Roman" w:eastAsia="Arial" w:cs="Times New Roman"/>
          <w:i w:val="0"/>
          <w:iCs w:val="0"/>
          <w:caps w:val="0"/>
          <w:color w:val="000000" w:themeColor="text1"/>
          <w:spacing w:val="0"/>
          <w:sz w:val="28"/>
          <w:szCs w:val="28"/>
          <w:u w:val="single"/>
          <w:shd w:val="clear" w:fill="EFEFEF"/>
          <w:lang w:val="ru-RU"/>
          <w14:textFill>
            <w14:solidFill>
              <w14:schemeClr w14:val="tx1"/>
            </w14:solidFill>
          </w14:textFill>
        </w:rPr>
        <w:t>Осуществление муниципального жилищного контроля на территории муниципального образования городское поселение рабочий поселок (поселок городского типа) Магдагачи Магдагачинского муниципального района Амурской области», утвержденный постановлением главы пгт. Магдагачи от 05.03.2020 г. № 54.</w:t>
      </w:r>
      <w:r>
        <w:rPr>
          <w:rFonts w:hint="default" w:ascii="Times New Roman" w:hAnsi="Times New Roman" w:eastAsia="Arial" w:cs="Times New Roman"/>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Круг лиц: государственные органы, органы местного самоуправления, юридические лица, индивидуальные предприниматели, граждане.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Объект муниципального контроля: жилищный фонд, находящийся в муниципальной собственности или собственности иных лиц.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eastAsia="Arial" w:cs="Times New Roman"/>
          <w:i w:val="0"/>
          <w:iCs w:val="0"/>
          <w:caps w:val="0"/>
          <w:color w:val="000000" w:themeColor="text1"/>
          <w:spacing w:val="0"/>
          <w:sz w:val="28"/>
          <w:szCs w:val="28"/>
          <w:shd w:val="clear" w:fill="EFEFEF"/>
          <w:lang w:val="ru-RU"/>
          <w14:textFill>
            <w14:solidFill>
              <w14:schemeClr w14:val="tx1"/>
            </w14:solidFill>
          </w14:textFill>
        </w:rPr>
      </w:pPr>
      <w:bookmarkStart w:id="0" w:name="_GoBack"/>
      <w:bookmarkEnd w:id="0"/>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60" w:leftChars="0" w:right="0" w:rightChars="0"/>
        <w:jc w:val="both"/>
        <w:rPr>
          <w:rFonts w:hint="default" w:ascii="Times New Roman" w:hAnsi="Times New Roman" w:cs="Times New Roman"/>
          <w:b/>
          <w:bCs/>
          <w:color w:val="000000" w:themeColor="text1"/>
          <w:sz w:val="28"/>
          <w:szCs w:val="28"/>
          <w14:textFill>
            <w14:solidFill>
              <w14:schemeClr w14:val="tx1"/>
            </w14:solidFill>
          </w14:textFill>
        </w:rPr>
      </w:pPr>
      <w:r>
        <w:rPr>
          <w:rFonts w:hint="default" w:ascii="Times New Roman" w:hAnsi="Times New Roman" w:eastAsia="Arial" w:cs="Times New Roman"/>
          <w:b/>
          <w:bCs/>
          <w:i w:val="0"/>
          <w:iCs w:val="0"/>
          <w:caps w:val="0"/>
          <w:color w:val="000000" w:themeColor="text1"/>
          <w:spacing w:val="0"/>
          <w:sz w:val="28"/>
          <w:szCs w:val="28"/>
          <w:u w:val="single"/>
          <w:shd w:val="clear" w:fill="EFEFEF"/>
          <w14:textFill>
            <w14:solidFill>
              <w14:schemeClr w14:val="tx1"/>
            </w14:solidFill>
          </w14:textFill>
        </w:rPr>
        <w:fldChar w:fldCharType="begin"/>
      </w:r>
      <w:r>
        <w:rPr>
          <w:rFonts w:hint="default" w:ascii="Times New Roman" w:hAnsi="Times New Roman" w:eastAsia="Arial" w:cs="Times New Roman"/>
          <w:b/>
          <w:bCs/>
          <w:i w:val="0"/>
          <w:iCs w:val="0"/>
          <w:caps w:val="0"/>
          <w:color w:val="000000" w:themeColor="text1"/>
          <w:spacing w:val="0"/>
          <w:sz w:val="28"/>
          <w:szCs w:val="28"/>
          <w:u w:val="single"/>
          <w:shd w:val="clear" w:fill="EFEFEF"/>
          <w14:textFill>
            <w14:solidFill>
              <w14:schemeClr w14:val="tx1"/>
            </w14:solidFill>
          </w14:textFill>
        </w:rPr>
        <w:instrText xml:space="preserve"> HYPERLINK "http://pravo.gov.ru/proxy/ips/?docbody&amp;nd=102074277" </w:instrText>
      </w:r>
      <w:r>
        <w:rPr>
          <w:rFonts w:hint="default" w:ascii="Times New Roman" w:hAnsi="Times New Roman" w:eastAsia="Arial" w:cs="Times New Roman"/>
          <w:b/>
          <w:bCs/>
          <w:i w:val="0"/>
          <w:iCs w:val="0"/>
          <w:caps w:val="0"/>
          <w:color w:val="000000" w:themeColor="text1"/>
          <w:spacing w:val="0"/>
          <w:sz w:val="28"/>
          <w:szCs w:val="28"/>
          <w:u w:val="single"/>
          <w:shd w:val="clear" w:fill="EFEFEF"/>
          <w14:textFill>
            <w14:solidFill>
              <w14:schemeClr w14:val="tx1"/>
            </w14:solidFill>
          </w14:textFill>
        </w:rPr>
        <w:fldChar w:fldCharType="separate"/>
      </w:r>
      <w:r>
        <w:rPr>
          <w:rStyle w:val="5"/>
          <w:rFonts w:hint="default" w:ascii="Times New Roman" w:hAnsi="Times New Roman" w:eastAsia="Arial" w:cs="Times New Roman"/>
          <w:b/>
          <w:bCs/>
          <w:i w:val="0"/>
          <w:iCs w:val="0"/>
          <w:caps w:val="0"/>
          <w:color w:val="000000" w:themeColor="text1"/>
          <w:spacing w:val="0"/>
          <w:sz w:val="28"/>
          <w:szCs w:val="28"/>
          <w:u w:val="single"/>
          <w:shd w:val="clear" w:fill="EFEFEF"/>
          <w14:textFill>
            <w14:solidFill>
              <w14:schemeClr w14:val="tx1"/>
            </w14:solidFill>
          </w14:textFill>
        </w:rPr>
        <w:t>Главой 19 Кодекса Российской Федерации об административных правонарушениях предусмотрена административная ответственность против порядка управления (текст в полном объеме).</w:t>
      </w:r>
      <w:r>
        <w:rPr>
          <w:rFonts w:hint="default" w:ascii="Times New Roman" w:hAnsi="Times New Roman" w:eastAsia="Arial" w:cs="Times New Roman"/>
          <w:b/>
          <w:bCs/>
          <w:i w:val="0"/>
          <w:iCs w:val="0"/>
          <w:caps w:val="0"/>
          <w:color w:val="000000" w:themeColor="text1"/>
          <w:spacing w:val="0"/>
          <w:sz w:val="28"/>
          <w:szCs w:val="28"/>
          <w:u w:val="single"/>
          <w:shd w:val="clear" w:fill="EFEFEF"/>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Статьей 19.4 Кодекса Российской Федерации об административных правонарушениях предусмотрена административная ответственность в отношении юридических лиц, индивидуальных предпринимателей, граждан за неповиновение законному распоряжению или требованию должностного лица, осуществляющего муниципальный контроль.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Статьей 19.4.1 Кодекса Российской Федерации об административных правонарушениях предусмотрена административная ответственность в отношении юридических лиц, индивидуальных предпринимателей, граждан за воспрепятствование законной деятельности должностного лица органа муниципального контроля при проведении проверок или уклонении от таких проверок, за исключением случаев, предусмотренных частью 4 статьи 14.24 КоАП РФ, частью 9 статьи 15.29 КоАП РФ, статьей 19.2 КоАП РФ.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jc w:val="both"/>
        <w:rPr>
          <w:sz w:val="28"/>
          <w:szCs w:val="28"/>
        </w:rPr>
      </w:pP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br w:type="textWrapping"/>
      </w:r>
      <w:r>
        <w:rPr>
          <w:rFonts w:hint="default" w:ascii="Times New Roman" w:hAnsi="Times New Roman" w:eastAsia="Arial" w:cs="Times New Roman"/>
          <w:i w:val="0"/>
          <w:iCs w:val="0"/>
          <w:caps w:val="0"/>
          <w:color w:val="000000" w:themeColor="text1"/>
          <w:spacing w:val="0"/>
          <w:sz w:val="28"/>
          <w:szCs w:val="28"/>
          <w:shd w:val="clear" w:fill="EFEFEF"/>
          <w14:textFill>
            <w14:solidFill>
              <w14:schemeClr w14:val="tx1"/>
            </w14:solidFill>
          </w14:textFill>
        </w:rPr>
        <w:t>Статьей 19.5 Кодекса Российской Федерации об административных правонарушениях предусмотрена административная ответственность в отношении юридических лиц, индивидуальных предпринимателей, граждан за невыполнение в установленный срок законно предписания (постановления, представления, решения) органа (должностного лица), осуществляющего муниципальный контроль об устранении нарушений законодательства.</w:t>
      </w: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F56DB7"/>
    <w:multiLevelType w:val="singleLevel"/>
    <w:tmpl w:val="97F56DB7"/>
    <w:lvl w:ilvl="0" w:tentative="0">
      <w:start w:val="13"/>
      <w:numFmt w:val="decimal"/>
      <w:suff w:val="space"/>
      <w:lvlText w:val="%1."/>
      <w:lvlJc w:val="left"/>
    </w:lvl>
  </w:abstractNum>
  <w:abstractNum w:abstractNumId="1">
    <w:nsid w:val="9E509C17"/>
    <w:multiLevelType w:val="multilevel"/>
    <w:tmpl w:val="9E509C17"/>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2">
    <w:nsid w:val="62A48107"/>
    <w:multiLevelType w:val="singleLevel"/>
    <w:tmpl w:val="62A48107"/>
    <w:lvl w:ilvl="0" w:tentative="0">
      <w:start w:val="5"/>
      <w:numFmt w:val="decimal"/>
      <w:suff w:val="space"/>
      <w:lvlText w:val="%1."/>
      <w:lvlJc w:val="left"/>
    </w:lvl>
  </w:abstractNum>
  <w:abstractNum w:abstractNumId="3">
    <w:nsid w:val="6857A2B7"/>
    <w:multiLevelType w:val="singleLevel"/>
    <w:tmpl w:val="6857A2B7"/>
    <w:lvl w:ilvl="0" w:tentative="0">
      <w:start w:val="9"/>
      <w:numFmt w:val="decimal"/>
      <w:suff w:val="space"/>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60"/>
  <w:displayHorizontalDrawingGridEvery w:val="1"/>
  <w:displayVerticalDrawingGridEvery w:val="1"/>
  <w:noPunctuationKerning w:val="1"/>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393"/>
    <w:rsid w:val="003E5E91"/>
    <w:rsid w:val="004961CF"/>
    <w:rsid w:val="00541433"/>
    <w:rsid w:val="00635393"/>
    <w:rsid w:val="00777CFA"/>
    <w:rsid w:val="00900609"/>
    <w:rsid w:val="00AC087B"/>
    <w:rsid w:val="00B3432B"/>
    <w:rsid w:val="00C96C0A"/>
    <w:rsid w:val="00EA2FFE"/>
    <w:rsid w:val="00F61810"/>
    <w:rsid w:val="12A46F07"/>
    <w:rsid w:val="16AD0BA4"/>
    <w:rsid w:val="681C34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iPriority w:val="0"/>
    <w:rPr>
      <w:rFonts w:ascii="Times New Roman" w:hAnsi="Times New Roman" w:eastAsia="SimSun" w:cs="Times New Roman"/>
      <w:sz w:val="24"/>
      <w:szCs w:val="24"/>
      <w:lang w:val="ru-RU" w:eastAsia="ru-RU" w:bidi="ar-SA"/>
    </w:rPr>
  </w:style>
  <w:style w:type="paragraph" w:styleId="2">
    <w:name w:val="heading 1"/>
    <w:basedOn w:val="1"/>
    <w:next w:val="1"/>
    <w:qFormat/>
    <w:uiPriority w:val="0"/>
    <w:pPr>
      <w:spacing w:before="100" w:beforeAutospacing="1" w:after="100" w:afterAutospacing="1"/>
      <w:outlineLvl w:val="0"/>
    </w:pPr>
    <w:rPr>
      <w:b/>
      <w:bCs/>
      <w:kern w:val="36"/>
      <w:sz w:val="48"/>
      <w:szCs w:val="48"/>
    </w:rPr>
  </w:style>
  <w:style w:type="character" w:default="1" w:styleId="3">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character" w:styleId="5">
    <w:name w:val="Hyperlink"/>
    <w:basedOn w:val="3"/>
    <w:uiPriority w:val="0"/>
    <w:rPr>
      <w:rFonts w:cs="Times New Roman"/>
      <w:color w:val="0000FF"/>
      <w:u w:val="single"/>
    </w:rPr>
  </w:style>
  <w:style w:type="character" w:styleId="6">
    <w:name w:val="Strong"/>
    <w:basedOn w:val="3"/>
    <w:uiPriority w:val="0"/>
    <w:rPr>
      <w:b/>
      <w:bCs/>
    </w:rPr>
  </w:style>
  <w:style w:type="paragraph" w:styleId="7">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table" w:styleId="8">
    <w:name w:val="Table Grid"/>
    <w:basedOn w:val="4"/>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No Spacing"/>
    <w:uiPriority w:val="0"/>
    <w:rPr>
      <w:rFonts w:ascii="Calibri" w:hAnsi="Calibri" w:eastAsia="SimSun" w:cs="Times New Roman"/>
      <w:sz w:val="22"/>
      <w:szCs w:val="22"/>
      <w:lang w:val="ru-RU" w:eastAsia="ru-RU" w:bidi="ar-SA"/>
    </w:rPr>
  </w:style>
  <w:style w:type="character" w:customStyle="1" w:styleId="10">
    <w:name w:val="blk"/>
    <w:basedOn w:val="3"/>
    <w:qFormat/>
    <w:uiPriority w:val="0"/>
  </w:style>
  <w:style w:type="character" w:customStyle="1" w:styleId="11">
    <w:name w:val="hl"/>
    <w:basedOn w:val="3"/>
    <w:uiPriority w:val="0"/>
  </w:style>
  <w:style w:type="character" w:customStyle="1" w:styleId="12">
    <w:name w:val="nobr"/>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0</Characters>
  <Lines>1</Lines>
  <Paragraphs>1</Paragraphs>
  <TotalTime>7</TotalTime>
  <ScaleCrop>false</ScaleCrop>
  <LinksUpToDate>false</LinksUpToDate>
  <CharactersWithSpaces>0</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2020-08-26T07:41:00Z</dcterms:created>
  <dc:creator>User</dc:creator>
  <cp:lastModifiedBy>User</cp:lastModifiedBy>
  <cp:lastPrinted>2021-05-12T00:29:26Z</cp:lastPrinted>
  <dcterms:modified xsi:type="dcterms:W3CDTF">2021-05-12T00:31:27Z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1049-11.2.0.10132</vt:lpwstr>
  </property>
</Properties>
</file>