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1960" w:rsidRPr="0045585D" w:rsidRDefault="001B3FCE" w:rsidP="001B3FC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41E90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АМУРСКАЯ ОБЛАСТЬ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МАГДАГАЧИНСКИЙ ПОСЕЛКОВЫЙ СОВЕТ НАРОДНЫХ ДЕПУТАТОВ</w:t>
      </w:r>
    </w:p>
    <w:p w:rsidR="00B11960" w:rsidRPr="0045585D" w:rsidRDefault="00B11960" w:rsidP="00563E4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(восьмой</w:t>
      </w:r>
      <w:r w:rsidRPr="0045585D">
        <w:rPr>
          <w:rFonts w:ascii="Times New Roman" w:hAnsi="Times New Roman" w:cs="Times New Roman"/>
          <w:b/>
          <w:sz w:val="28"/>
          <w:szCs w:val="28"/>
        </w:rPr>
        <w:t xml:space="preserve">  созыв)</w:t>
      </w:r>
    </w:p>
    <w:p w:rsidR="00B11960" w:rsidRPr="0045585D" w:rsidRDefault="00B11960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11960" w:rsidRPr="0045585D" w:rsidRDefault="00D234DA" w:rsidP="00B11960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54A52">
        <w:rPr>
          <w:rFonts w:ascii="Times New Roman" w:hAnsi="Times New Roman" w:cs="Times New Roman"/>
          <w:b/>
          <w:sz w:val="28"/>
          <w:szCs w:val="28"/>
        </w:rPr>
        <w:t>6.0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54A52">
        <w:rPr>
          <w:rFonts w:ascii="Times New Roman" w:hAnsi="Times New Roman" w:cs="Times New Roman"/>
          <w:b/>
          <w:sz w:val="28"/>
          <w:szCs w:val="28"/>
        </w:rPr>
        <w:t>.2023</w:t>
      </w:r>
      <w:r w:rsidR="00502C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1960">
        <w:rPr>
          <w:rFonts w:ascii="Times New Roman" w:hAnsi="Times New Roman" w:cs="Times New Roman"/>
          <w:b/>
          <w:sz w:val="28"/>
          <w:szCs w:val="28"/>
        </w:rPr>
        <w:t>г.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</w:r>
      <w:r w:rsidR="00B11960" w:rsidRPr="0045585D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="004564C8">
        <w:rPr>
          <w:rFonts w:ascii="Times New Roman" w:hAnsi="Times New Roman" w:cs="Times New Roman"/>
          <w:b/>
          <w:sz w:val="28"/>
          <w:szCs w:val="28"/>
        </w:rPr>
        <w:t xml:space="preserve">   № </w:t>
      </w:r>
      <w:r w:rsidR="00AE5369">
        <w:rPr>
          <w:rFonts w:ascii="Times New Roman" w:hAnsi="Times New Roman" w:cs="Times New Roman"/>
          <w:b/>
          <w:sz w:val="28"/>
          <w:szCs w:val="28"/>
        </w:rPr>
        <w:t>13/</w:t>
      </w:r>
      <w:r w:rsidR="007A2356">
        <w:rPr>
          <w:rFonts w:ascii="Times New Roman" w:hAnsi="Times New Roman" w:cs="Times New Roman"/>
          <w:b/>
          <w:sz w:val="28"/>
          <w:szCs w:val="28"/>
        </w:rPr>
        <w:t>82</w:t>
      </w:r>
    </w:p>
    <w:p w:rsidR="00B11960" w:rsidRPr="0045585D" w:rsidRDefault="00B11960" w:rsidP="00B1196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585D">
        <w:rPr>
          <w:rFonts w:ascii="Times New Roman" w:hAnsi="Times New Roman" w:cs="Times New Roman"/>
          <w:b/>
          <w:sz w:val="28"/>
          <w:szCs w:val="28"/>
        </w:rPr>
        <w:t>п. Магдагачи</w:t>
      </w:r>
    </w:p>
    <w:p w:rsidR="00582F1A" w:rsidRPr="00582F1A" w:rsidRDefault="008A25D0" w:rsidP="008A25D0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8A25D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>) Магдагачи» № 51  от 16.12.2021 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1B3FCE" w:rsidRPr="001B3FCE" w:rsidRDefault="00582F1A" w:rsidP="00582F1A">
      <w:pPr>
        <w:jc w:val="both"/>
        <w:rPr>
          <w:rFonts w:ascii="Times New Roman" w:hAnsi="Times New Roman" w:cs="Times New Roman"/>
          <w:sz w:val="28"/>
          <w:szCs w:val="28"/>
        </w:rPr>
      </w:pPr>
      <w:r w:rsidRPr="00AE5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1B3FCE" w:rsidRPr="001B3FCE">
        <w:rPr>
          <w:rFonts w:ascii="Times New Roman" w:hAnsi="Times New Roman" w:cs="Times New Roman"/>
          <w:sz w:val="28"/>
          <w:szCs w:val="28"/>
        </w:rPr>
        <w:t xml:space="preserve">На основании Федерального закона от 06.10.2013г. №131-ФЗ «Об общих принципах организации местного самоуправления в Российской Федерации», Устава муниципального образования рабочего поселка (поселка городского типа) Магдагачи, Магдагачинский поселковый Совет народных депутатов </w:t>
      </w:r>
    </w:p>
    <w:p w:rsidR="001B3FCE" w:rsidRPr="001B3FCE" w:rsidRDefault="001B3FCE" w:rsidP="00582F1A">
      <w:pPr>
        <w:pStyle w:val="a3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B11960" w:rsidRPr="001B3FCE" w:rsidRDefault="00B11960" w:rsidP="00582F1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3FC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:rsidR="00192742" w:rsidRPr="00582F1A" w:rsidRDefault="00B62500" w:rsidP="008A25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82F1A" w:rsidRPr="00582F1A">
        <w:rPr>
          <w:rFonts w:ascii="Times New Roman" w:hAnsi="Times New Roman" w:cs="Times New Roman"/>
          <w:sz w:val="28"/>
          <w:szCs w:val="28"/>
        </w:rPr>
        <w:t xml:space="preserve"> </w:t>
      </w:r>
      <w:r w:rsidR="008A25D0" w:rsidRPr="008A25D0">
        <w:rPr>
          <w:rFonts w:ascii="Times New Roman" w:hAnsi="Times New Roman" w:cs="Times New Roman"/>
          <w:sz w:val="28"/>
          <w:szCs w:val="28"/>
        </w:rPr>
        <w:t xml:space="preserve">Внести  изменение в решение </w:t>
      </w:r>
      <w:proofErr w:type="spellStart"/>
      <w:r w:rsidR="008A25D0" w:rsidRPr="008A25D0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="008A25D0" w:rsidRPr="008A25D0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="008A25D0" w:rsidRPr="008A25D0">
        <w:rPr>
          <w:rFonts w:ascii="Times New Roman" w:hAnsi="Times New Roman" w:cs="Times New Roman"/>
          <w:sz w:val="28"/>
          <w:szCs w:val="28"/>
        </w:rPr>
        <w:t>Магдагачи</w:t>
      </w:r>
      <w:proofErr w:type="gramEnd"/>
      <w:r w:rsidR="008A25D0" w:rsidRPr="008A25D0">
        <w:rPr>
          <w:rFonts w:ascii="Times New Roman" w:hAnsi="Times New Roman" w:cs="Times New Roman"/>
          <w:sz w:val="28"/>
          <w:szCs w:val="28"/>
        </w:rPr>
        <w:t xml:space="preserve"> изложив приложение 2  в новой редакции согласно приложению к  настоящему решению.   </w:t>
      </w:r>
      <w:r w:rsidR="00AE5369">
        <w:rPr>
          <w:rFonts w:ascii="Times New Roman" w:hAnsi="Times New Roman" w:cs="Times New Roman"/>
          <w:sz w:val="28"/>
          <w:szCs w:val="28"/>
        </w:rPr>
        <w:t>2.</w:t>
      </w:r>
      <w:r w:rsidR="00A523A9" w:rsidRPr="00B62500">
        <w:rPr>
          <w:rFonts w:ascii="Times New Roman" w:hAnsi="Times New Roman" w:cs="Times New Roman"/>
          <w:sz w:val="28"/>
          <w:szCs w:val="28"/>
        </w:rPr>
        <w:t>Указанный нормативно правовой акт н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аправить </w:t>
      </w:r>
      <w:r w:rsidR="00A523A9" w:rsidRPr="00B62500">
        <w:rPr>
          <w:rFonts w:ascii="Times New Roman" w:hAnsi="Times New Roman" w:cs="Times New Roman"/>
          <w:sz w:val="28"/>
          <w:szCs w:val="28"/>
        </w:rPr>
        <w:t xml:space="preserve">главе рабочего посёлка (посёлок городского типа </w:t>
      </w:r>
      <w:r w:rsidR="00192742" w:rsidRPr="00B62500">
        <w:rPr>
          <w:rFonts w:ascii="Times New Roman" w:hAnsi="Times New Roman" w:cs="Times New Roman"/>
          <w:sz w:val="28"/>
          <w:szCs w:val="28"/>
        </w:rPr>
        <w:t xml:space="preserve"> Магдагачи для его подписания и опубликования. 3.Настоящее </w:t>
      </w:r>
      <w:r w:rsidR="002B4B40" w:rsidRPr="00B62500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192742" w:rsidRPr="00B62500">
        <w:rPr>
          <w:rFonts w:ascii="Times New Roman" w:hAnsi="Times New Roman" w:cs="Times New Roman"/>
          <w:sz w:val="28"/>
          <w:szCs w:val="28"/>
        </w:rPr>
        <w:t>вступа</w:t>
      </w:r>
      <w:r w:rsidR="00A523A9" w:rsidRPr="00B62500">
        <w:rPr>
          <w:rFonts w:ascii="Times New Roman" w:hAnsi="Times New Roman" w:cs="Times New Roman"/>
          <w:sz w:val="28"/>
          <w:szCs w:val="28"/>
        </w:rPr>
        <w:t>ет в силу со дня его подписания и подлежит опубликованию.</w:t>
      </w:r>
    </w:p>
    <w:p w:rsidR="00065A08" w:rsidRPr="00B62500" w:rsidRDefault="00065A08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035C" w:rsidRPr="00B62500" w:rsidRDefault="0038035C" w:rsidP="00582F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spellStart"/>
      <w:r w:rsidRPr="00065A08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065A08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65A08">
        <w:rPr>
          <w:rFonts w:ascii="Times New Roman" w:hAnsi="Times New Roman" w:cs="Times New Roman"/>
          <w:sz w:val="28"/>
          <w:szCs w:val="28"/>
        </w:rPr>
        <w:t xml:space="preserve">поселкового Совета                                                                         С.А.Морозов                                                </w:t>
      </w:r>
    </w:p>
    <w:p w:rsidR="00B11960" w:rsidRPr="00065A08" w:rsidRDefault="00B11960" w:rsidP="0038035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E235D" w:rsidRDefault="009E235D" w:rsidP="009E23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25D0" w:rsidRDefault="00582F1A" w:rsidP="00582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</w:t>
      </w:r>
    </w:p>
    <w:p w:rsidR="008A25D0" w:rsidRDefault="008A25D0" w:rsidP="00582F1A">
      <w:pPr>
        <w:jc w:val="both"/>
        <w:rPr>
          <w:rFonts w:ascii="Times New Roman" w:hAnsi="Times New Roman" w:cs="Times New Roman"/>
          <w:b/>
        </w:rPr>
      </w:pPr>
    </w:p>
    <w:p w:rsidR="00582F1A" w:rsidRPr="00582F1A" w:rsidRDefault="008A25D0" w:rsidP="00582F1A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</w:t>
      </w:r>
      <w:r w:rsidR="00582F1A" w:rsidRPr="00582F1A">
        <w:rPr>
          <w:rFonts w:ascii="Times New Roman" w:hAnsi="Times New Roman" w:cs="Times New Roman"/>
          <w:b/>
          <w:sz w:val="28"/>
          <w:szCs w:val="28"/>
        </w:rPr>
        <w:t xml:space="preserve">РОССИЙСКАЯ ФЕДЕРАЦИЯ </w:t>
      </w:r>
    </w:p>
    <w:p w:rsidR="00582F1A" w:rsidRPr="00582F1A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Pr="00582F1A">
        <w:rPr>
          <w:rFonts w:ascii="Times New Roman" w:hAnsi="Times New Roman" w:cs="Times New Roman"/>
          <w:sz w:val="28"/>
          <w:szCs w:val="28"/>
        </w:rPr>
        <w:t xml:space="preserve">АМУРСКАЯ ОБЛАСТЬ </w:t>
      </w:r>
    </w:p>
    <w:p w:rsidR="00582F1A" w:rsidRPr="00582F1A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582F1A" w:rsidRPr="00582F1A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proofErr w:type="spellStart"/>
      <w:r w:rsidRPr="00582F1A">
        <w:rPr>
          <w:rFonts w:ascii="Times New Roman" w:hAnsi="Times New Roman" w:cs="Times New Roman"/>
          <w:sz w:val="28"/>
          <w:szCs w:val="28"/>
        </w:rPr>
        <w:t>Магдагачинский</w:t>
      </w:r>
      <w:proofErr w:type="spellEnd"/>
      <w:r w:rsidRPr="00582F1A">
        <w:rPr>
          <w:rFonts w:ascii="Times New Roman" w:hAnsi="Times New Roman" w:cs="Times New Roman"/>
          <w:sz w:val="28"/>
          <w:szCs w:val="28"/>
        </w:rPr>
        <w:t xml:space="preserve"> поселковый Совет народных депутатов </w:t>
      </w:r>
    </w:p>
    <w:p w:rsidR="00582F1A" w:rsidRPr="00582F1A" w:rsidRDefault="00582F1A" w:rsidP="00582F1A">
      <w:pPr>
        <w:pStyle w:val="ConsPlusTitl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Pr="00582F1A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восьмой </w:t>
      </w:r>
      <w:r w:rsidRPr="00582F1A">
        <w:rPr>
          <w:rFonts w:ascii="Times New Roman" w:hAnsi="Times New Roman" w:cs="Times New Roman"/>
          <w:sz w:val="28"/>
          <w:szCs w:val="28"/>
        </w:rPr>
        <w:t>созыв)</w:t>
      </w:r>
    </w:p>
    <w:p w:rsidR="00582F1A" w:rsidRPr="00582F1A" w:rsidRDefault="00582F1A" w:rsidP="00582F1A">
      <w:pPr>
        <w:rPr>
          <w:rFonts w:ascii="Times New Roman" w:hAnsi="Times New Roman" w:cs="Times New Roman"/>
          <w:sz w:val="28"/>
          <w:szCs w:val="28"/>
        </w:rPr>
      </w:pPr>
    </w:p>
    <w:p w:rsidR="00582F1A" w:rsidRPr="00582F1A" w:rsidRDefault="00582F1A" w:rsidP="00582F1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</w:t>
      </w:r>
      <w:r w:rsidRPr="00582F1A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582F1A" w:rsidRPr="00582F1A" w:rsidRDefault="00582F1A" w:rsidP="00582F1A">
      <w:pPr>
        <w:rPr>
          <w:rFonts w:ascii="Times New Roman" w:hAnsi="Times New Roman" w:cs="Times New Roman"/>
          <w:sz w:val="28"/>
          <w:szCs w:val="28"/>
        </w:rPr>
      </w:pPr>
      <w:r w:rsidRPr="00582F1A">
        <w:rPr>
          <w:rFonts w:ascii="Times New Roman" w:hAnsi="Times New Roman" w:cs="Times New Roman"/>
          <w:sz w:val="28"/>
          <w:szCs w:val="28"/>
        </w:rPr>
        <w:t xml:space="preserve">Принято поселковым Советом народных депутатов        </w:t>
      </w:r>
      <w:r>
        <w:rPr>
          <w:rFonts w:ascii="Times New Roman" w:hAnsi="Times New Roman" w:cs="Times New Roman"/>
          <w:sz w:val="28"/>
          <w:szCs w:val="28"/>
        </w:rPr>
        <w:t>26. 09. 2023 г</w:t>
      </w:r>
      <w:r w:rsidRPr="00582F1A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6D641A" w:rsidRDefault="008A25D0" w:rsidP="006D64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A25D0">
        <w:rPr>
          <w:rFonts w:ascii="Times New Roman" w:hAnsi="Times New Roman" w:cs="Times New Roman"/>
          <w:b/>
          <w:sz w:val="28"/>
          <w:szCs w:val="28"/>
        </w:rPr>
        <w:t xml:space="preserve">О внесение изменений в решение 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Магдагачинского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 xml:space="preserve"> поселкового Совета народных депутатов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8A25D0"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 w:rsidRPr="008A25D0">
        <w:rPr>
          <w:rFonts w:ascii="Times New Roman" w:hAnsi="Times New Roman" w:cs="Times New Roman"/>
          <w:b/>
          <w:sz w:val="28"/>
          <w:szCs w:val="28"/>
        </w:rPr>
        <w:t>) Магдагачи» № 51  от 16.12.2021 г</w:t>
      </w:r>
    </w:p>
    <w:p w:rsidR="006D641A" w:rsidRPr="006D641A" w:rsidRDefault="006D641A" w:rsidP="006D641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641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06.10.2013 года  № 131-ФЗ «Об общих принципах организации местного самоуправления  в Российской Федерации», руководствуясь Федеральным законом № 248-ФЗ «О государственном контроле (надзоре) и муниципальном контроле в Российской Федерации», Уставом муниципального образования рабочего поселка (поселок городского типа) Магдагачи,  поселковый Совет народных депутатов</w:t>
      </w:r>
    </w:p>
    <w:p w:rsidR="006D641A" w:rsidRPr="006D641A" w:rsidRDefault="006D641A" w:rsidP="006D641A">
      <w:pPr>
        <w:rPr>
          <w:rFonts w:ascii="Times New Roman" w:hAnsi="Times New Roman" w:cs="Times New Roman"/>
          <w:b/>
          <w:sz w:val="28"/>
          <w:szCs w:val="28"/>
        </w:rPr>
      </w:pPr>
      <w:r w:rsidRPr="006D641A">
        <w:rPr>
          <w:rFonts w:ascii="Times New Roman" w:hAnsi="Times New Roman" w:cs="Times New Roman"/>
          <w:b/>
          <w:sz w:val="28"/>
          <w:szCs w:val="28"/>
        </w:rPr>
        <w:t xml:space="preserve">РЕШИЛ: </w:t>
      </w:r>
    </w:p>
    <w:p w:rsidR="006D641A" w:rsidRPr="006D641A" w:rsidRDefault="006D641A" w:rsidP="006D641A">
      <w:pPr>
        <w:jc w:val="both"/>
        <w:rPr>
          <w:rFonts w:ascii="Times New Roman" w:hAnsi="Times New Roman" w:cs="Times New Roman"/>
          <w:sz w:val="28"/>
          <w:szCs w:val="28"/>
        </w:rPr>
      </w:pPr>
      <w:r w:rsidRPr="006D641A">
        <w:rPr>
          <w:rFonts w:ascii="Times New Roman" w:hAnsi="Times New Roman" w:cs="Times New Roman"/>
          <w:sz w:val="28"/>
          <w:szCs w:val="28"/>
        </w:rPr>
        <w:t xml:space="preserve">1. Внести  изменение в решение </w:t>
      </w:r>
      <w:proofErr w:type="spellStart"/>
      <w:r w:rsidRPr="006D641A">
        <w:rPr>
          <w:rFonts w:ascii="Times New Roman" w:hAnsi="Times New Roman" w:cs="Times New Roman"/>
          <w:sz w:val="28"/>
          <w:szCs w:val="28"/>
        </w:rPr>
        <w:t>Магдагачинского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 xml:space="preserve"> поселкового Совета народных депутатов от 16.12.2021 г № 51 «Об утверждении Положения о порядке осуществления муниципального земельного контроля на территории муниципального образования (</w:t>
      </w:r>
      <w:proofErr w:type="spellStart"/>
      <w:r w:rsidRPr="006D64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 xml:space="preserve">) </w:t>
      </w:r>
      <w:proofErr w:type="gramStart"/>
      <w:r w:rsidRPr="006D641A">
        <w:rPr>
          <w:rFonts w:ascii="Times New Roman" w:hAnsi="Times New Roman" w:cs="Times New Roman"/>
          <w:sz w:val="28"/>
          <w:szCs w:val="28"/>
        </w:rPr>
        <w:t>Магдагачи</w:t>
      </w:r>
      <w:proofErr w:type="gramEnd"/>
      <w:r w:rsidRPr="006D641A">
        <w:rPr>
          <w:rFonts w:ascii="Times New Roman" w:hAnsi="Times New Roman" w:cs="Times New Roman"/>
          <w:sz w:val="28"/>
          <w:szCs w:val="28"/>
        </w:rPr>
        <w:t xml:space="preserve"> изложив приложение 2  в новой редакции согласно приложению к  настоящему решению.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6D641A">
        <w:rPr>
          <w:rFonts w:ascii="Times New Roman" w:hAnsi="Times New Roman" w:cs="Times New Roman"/>
          <w:sz w:val="28"/>
          <w:szCs w:val="28"/>
        </w:rPr>
        <w:t>2. Направить указанное решение главе городского поселения рабочего поселка (</w:t>
      </w:r>
      <w:proofErr w:type="spellStart"/>
      <w:r w:rsidRPr="006D64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>) Магдагачи для его подписания и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</w:t>
      </w:r>
      <w:r w:rsidRPr="006D641A">
        <w:rPr>
          <w:rFonts w:ascii="Times New Roman" w:hAnsi="Times New Roman" w:cs="Times New Roman"/>
          <w:sz w:val="28"/>
          <w:szCs w:val="28"/>
        </w:rPr>
        <w:t xml:space="preserve">3. Настоящие решение вступает в силу с момента опубликования </w:t>
      </w:r>
    </w:p>
    <w:p w:rsidR="006D641A" w:rsidRPr="006D641A" w:rsidRDefault="006D641A" w:rsidP="006D641A">
      <w:pPr>
        <w:jc w:val="both"/>
        <w:rPr>
          <w:rFonts w:ascii="Times New Roman" w:hAnsi="Times New Roman" w:cs="Times New Roman"/>
          <w:sz w:val="28"/>
          <w:szCs w:val="28"/>
        </w:rPr>
      </w:pPr>
      <w:r w:rsidRPr="006D641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D641A" w:rsidRPr="006D641A" w:rsidRDefault="006D641A" w:rsidP="006D641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D641A" w:rsidRPr="006D641A" w:rsidRDefault="006D641A" w:rsidP="006D641A">
      <w:pPr>
        <w:rPr>
          <w:rFonts w:ascii="Times New Roman" w:hAnsi="Times New Roman" w:cs="Times New Roman"/>
          <w:sz w:val="28"/>
          <w:szCs w:val="28"/>
        </w:rPr>
      </w:pPr>
      <w:r w:rsidRPr="006D641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6D641A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 xml:space="preserve">. Магдагачи                                                                   </w:t>
      </w:r>
      <w:proofErr w:type="spellStart"/>
      <w:r w:rsidRPr="006D641A">
        <w:rPr>
          <w:rFonts w:ascii="Times New Roman" w:hAnsi="Times New Roman" w:cs="Times New Roman"/>
          <w:sz w:val="28"/>
          <w:szCs w:val="28"/>
        </w:rPr>
        <w:t>С.В.Колмагорцев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6D641A" w:rsidRPr="006D641A" w:rsidRDefault="006D641A" w:rsidP="006D641A">
      <w:pPr>
        <w:rPr>
          <w:rFonts w:ascii="Times New Roman" w:hAnsi="Times New Roman" w:cs="Times New Roman"/>
          <w:sz w:val="28"/>
          <w:szCs w:val="28"/>
        </w:rPr>
      </w:pPr>
      <w:r w:rsidRPr="006D641A">
        <w:rPr>
          <w:rFonts w:ascii="Times New Roman" w:hAnsi="Times New Roman" w:cs="Times New Roman"/>
          <w:sz w:val="28"/>
          <w:szCs w:val="28"/>
        </w:rPr>
        <w:t xml:space="preserve">п. Магдагачи </w:t>
      </w:r>
    </w:p>
    <w:p w:rsidR="006D641A" w:rsidRPr="006D641A" w:rsidRDefault="006D641A" w:rsidP="006D641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D641A">
        <w:rPr>
          <w:rFonts w:ascii="Times New Roman" w:hAnsi="Times New Roman" w:cs="Times New Roman"/>
          <w:sz w:val="28"/>
          <w:szCs w:val="28"/>
        </w:rPr>
        <w:t>__________года</w:t>
      </w:r>
      <w:proofErr w:type="spellEnd"/>
      <w:r w:rsidRPr="006D641A">
        <w:rPr>
          <w:rFonts w:ascii="Times New Roman" w:hAnsi="Times New Roman" w:cs="Times New Roman"/>
          <w:sz w:val="28"/>
          <w:szCs w:val="28"/>
        </w:rPr>
        <w:t xml:space="preserve"> №_____</w:t>
      </w:r>
    </w:p>
    <w:p w:rsidR="00684A0B" w:rsidRDefault="00684A0B" w:rsidP="00684A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684A0B" w:rsidRDefault="00684A0B" w:rsidP="00684A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684A0B" w:rsidRDefault="00684A0B" w:rsidP="00684A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Положению</w:t>
      </w:r>
    </w:p>
    <w:p w:rsidR="00684A0B" w:rsidRDefault="00684A0B" w:rsidP="00684A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муниципальном земельном контроле </w:t>
      </w:r>
    </w:p>
    <w:p w:rsidR="00684A0B" w:rsidRPr="005E7F28" w:rsidRDefault="00684A0B" w:rsidP="00684A0B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684A0B" w:rsidRPr="004C1A49" w:rsidRDefault="00684A0B" w:rsidP="00684A0B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C1A49">
        <w:rPr>
          <w:rFonts w:ascii="Times New Roman" w:hAnsi="Times New Roman" w:cs="Times New Roman"/>
          <w:b/>
          <w:sz w:val="28"/>
          <w:szCs w:val="28"/>
        </w:rPr>
        <w:t xml:space="preserve">Индикаторы риска нарушения обязательных требований, используемые для определения необходимости проведения внеплановых проверок при осуществлении </w:t>
      </w: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земельного контроля на территории муниципального образования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Магдагачи </w:t>
      </w:r>
    </w:p>
    <w:p w:rsidR="00684A0B" w:rsidRPr="000B708A" w:rsidRDefault="00684A0B" w:rsidP="00684A0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proofErr w:type="gramStart"/>
      <w:r w:rsidRPr="000B708A">
        <w:rPr>
          <w:rFonts w:ascii="Times New Roman" w:eastAsia="Calibri" w:hAnsi="Times New Roman" w:cs="Times New Roman"/>
          <w:sz w:val="28"/>
          <w:szCs w:val="28"/>
        </w:rPr>
        <w:t>Факт нахождения в собственности у физического лица одного или нескольких земельных участков сельскохозяйственного назначения общей площадью от 2 до 2,5 гектаров при условии, что каждый из указанных участков находится в собственности более трех лет, и такое лицо не является членом крестьянского фермерского хозяйства, участником юридического лица либо индивидуальным предпринимателем, которые осуществляют деятельность по сельскохозяйственному производству, либо не передало указанные земли</w:t>
      </w:r>
      <w:proofErr w:type="gramEnd"/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 во владение или пользование таким лицам.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2. Факт нахождения в собственности у физического лица одного или нескольких земельных участков, предназначенных для жилищного или иного строительства, общей площадью не менее 4 гектаров при одновременном наличии следующих условий: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каждый из указанных участков находится в собственности более трех лет;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земельные участки не переданы во владение или пользование иным лицам;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согласно сведениям публичной кадастровой карты, ни на одном </w:t>
      </w:r>
      <w:proofErr w:type="gramStart"/>
      <w:r w:rsidRPr="000B708A">
        <w:rPr>
          <w:rFonts w:ascii="Times New Roman" w:eastAsia="Calibri" w:hAnsi="Times New Roman" w:cs="Times New Roman"/>
          <w:sz w:val="28"/>
          <w:szCs w:val="28"/>
        </w:rPr>
        <w:t>из</w:t>
      </w:r>
      <w:proofErr w:type="gramEnd"/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 земельных участков не расположены строения, объекты капитального строительства;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 xml:space="preserve">лицом не направлено заявление о выдаче разрешения на строительство, уведомления о соответствии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дома; </w:t>
      </w:r>
    </w:p>
    <w:p w:rsidR="00684A0B" w:rsidRPr="000B708A" w:rsidRDefault="00684A0B" w:rsidP="00684A0B">
      <w:pPr>
        <w:spacing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B708A">
        <w:rPr>
          <w:rFonts w:ascii="Times New Roman" w:eastAsia="Calibri" w:hAnsi="Times New Roman" w:cs="Times New Roman"/>
          <w:sz w:val="28"/>
          <w:szCs w:val="28"/>
        </w:rPr>
        <w:t>лицо имеет постоянную регистрацию на территории иного субъекта Российской Федерации, не имеющего общую административную границу.</w:t>
      </w:r>
    </w:p>
    <w:p w:rsidR="00684A0B" w:rsidRDefault="00684A0B" w:rsidP="00684A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5369" w:rsidRPr="008A25D0" w:rsidRDefault="00AE5369" w:rsidP="00582F1A">
      <w:pPr>
        <w:rPr>
          <w:rFonts w:ascii="Times New Roman" w:hAnsi="Times New Roman" w:cs="Times New Roman"/>
          <w:sz w:val="28"/>
          <w:szCs w:val="28"/>
        </w:rPr>
      </w:pPr>
    </w:p>
    <w:sectPr w:rsidR="00AE5369" w:rsidRPr="008A25D0" w:rsidSect="00863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45717D0"/>
    <w:multiLevelType w:val="singleLevel"/>
    <w:tmpl w:val="C45717D0"/>
    <w:lvl w:ilvl="0">
      <w:start w:val="1"/>
      <w:numFmt w:val="decimal"/>
      <w:suff w:val="space"/>
      <w:lvlText w:val="%1."/>
      <w:lvlJc w:val="left"/>
    </w:lvl>
  </w:abstractNum>
  <w:abstractNum w:abstractNumId="1">
    <w:nsid w:val="547F56D9"/>
    <w:multiLevelType w:val="hybridMultilevel"/>
    <w:tmpl w:val="1F30B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645D7E"/>
    <w:multiLevelType w:val="hybridMultilevel"/>
    <w:tmpl w:val="3A1EDE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EA4F1D"/>
    <w:multiLevelType w:val="hybridMultilevel"/>
    <w:tmpl w:val="612ADBF2"/>
    <w:lvl w:ilvl="0" w:tplc="03FE8246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80A719F"/>
    <w:multiLevelType w:val="hybridMultilevel"/>
    <w:tmpl w:val="780CDC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B11960"/>
    <w:rsid w:val="00020C44"/>
    <w:rsid w:val="00045373"/>
    <w:rsid w:val="00065938"/>
    <w:rsid w:val="00065A08"/>
    <w:rsid w:val="000873E3"/>
    <w:rsid w:val="00087522"/>
    <w:rsid w:val="0012760B"/>
    <w:rsid w:val="001421CD"/>
    <w:rsid w:val="00192742"/>
    <w:rsid w:val="001B3FCE"/>
    <w:rsid w:val="001F3117"/>
    <w:rsid w:val="002846BD"/>
    <w:rsid w:val="002B4B40"/>
    <w:rsid w:val="002C18E9"/>
    <w:rsid w:val="002F49FF"/>
    <w:rsid w:val="002F68CF"/>
    <w:rsid w:val="00355BC3"/>
    <w:rsid w:val="0038035C"/>
    <w:rsid w:val="00380E3E"/>
    <w:rsid w:val="0041183D"/>
    <w:rsid w:val="0042524A"/>
    <w:rsid w:val="00441E90"/>
    <w:rsid w:val="004564C8"/>
    <w:rsid w:val="0047056E"/>
    <w:rsid w:val="004770BD"/>
    <w:rsid w:val="00485B2E"/>
    <w:rsid w:val="004A6C06"/>
    <w:rsid w:val="004E6628"/>
    <w:rsid w:val="0050192C"/>
    <w:rsid w:val="00502C33"/>
    <w:rsid w:val="00554A52"/>
    <w:rsid w:val="00563E48"/>
    <w:rsid w:val="00574C8B"/>
    <w:rsid w:val="00582F1A"/>
    <w:rsid w:val="005D302E"/>
    <w:rsid w:val="005E0C42"/>
    <w:rsid w:val="0062664F"/>
    <w:rsid w:val="006809BD"/>
    <w:rsid w:val="00684A0B"/>
    <w:rsid w:val="006D2084"/>
    <w:rsid w:val="006D641A"/>
    <w:rsid w:val="00743E25"/>
    <w:rsid w:val="007457B5"/>
    <w:rsid w:val="00770EEC"/>
    <w:rsid w:val="00777FE6"/>
    <w:rsid w:val="007A2356"/>
    <w:rsid w:val="007D2671"/>
    <w:rsid w:val="007D6968"/>
    <w:rsid w:val="008056C2"/>
    <w:rsid w:val="00863BD9"/>
    <w:rsid w:val="00885810"/>
    <w:rsid w:val="008A25D0"/>
    <w:rsid w:val="008C186E"/>
    <w:rsid w:val="008E146F"/>
    <w:rsid w:val="008E2166"/>
    <w:rsid w:val="00903999"/>
    <w:rsid w:val="00921B98"/>
    <w:rsid w:val="009D1F4D"/>
    <w:rsid w:val="009E235D"/>
    <w:rsid w:val="009F5788"/>
    <w:rsid w:val="00A25B0E"/>
    <w:rsid w:val="00A523A9"/>
    <w:rsid w:val="00AA767D"/>
    <w:rsid w:val="00AE5369"/>
    <w:rsid w:val="00AE55DB"/>
    <w:rsid w:val="00B11960"/>
    <w:rsid w:val="00B62500"/>
    <w:rsid w:val="00B84AAB"/>
    <w:rsid w:val="00C52B06"/>
    <w:rsid w:val="00C71764"/>
    <w:rsid w:val="00CB21CE"/>
    <w:rsid w:val="00D16B98"/>
    <w:rsid w:val="00D234DA"/>
    <w:rsid w:val="00D55AC2"/>
    <w:rsid w:val="00D57567"/>
    <w:rsid w:val="00D92258"/>
    <w:rsid w:val="00EA4358"/>
    <w:rsid w:val="00F15A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3BD9"/>
  </w:style>
  <w:style w:type="paragraph" w:styleId="2">
    <w:name w:val="heading 2"/>
    <w:basedOn w:val="a"/>
    <w:next w:val="a"/>
    <w:link w:val="20"/>
    <w:uiPriority w:val="9"/>
    <w:unhideWhenUsed/>
    <w:qFormat/>
    <w:rsid w:val="00B62500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B1196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84AAB"/>
    <w:pPr>
      <w:ind w:left="720"/>
      <w:contextualSpacing/>
    </w:pPr>
  </w:style>
  <w:style w:type="table" w:styleId="a5">
    <w:name w:val="Table Grid"/>
    <w:basedOn w:val="a1"/>
    <w:uiPriority w:val="59"/>
    <w:rsid w:val="00B84AA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qFormat/>
    <w:rsid w:val="00B625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Title">
    <w:name w:val="ConsPlusTitle"/>
    <w:qFormat/>
    <w:rsid w:val="00B6250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character" w:customStyle="1" w:styleId="a6">
    <w:name w:val="Гипертекстовая ссылка"/>
    <w:basedOn w:val="a0"/>
    <w:uiPriority w:val="99"/>
    <w:unhideWhenUsed/>
    <w:qFormat/>
    <w:rsid w:val="00B62500"/>
    <w:rPr>
      <w:rFonts w:hint="default"/>
      <w:b w:val="0"/>
      <w:color w:val="106BB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EA757-757C-45E0-816F-8E9721071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3</Pages>
  <Words>775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50</cp:revision>
  <cp:lastPrinted>2023-09-27T00:56:00Z</cp:lastPrinted>
  <dcterms:created xsi:type="dcterms:W3CDTF">2022-10-24T02:22:00Z</dcterms:created>
  <dcterms:modified xsi:type="dcterms:W3CDTF">2023-10-06T00:03:00Z</dcterms:modified>
</cp:coreProperties>
</file>